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789E" w:rsidRDefault="000C789E" w:rsidP="005B7876">
      <w:pPr>
        <w:spacing w:line="240" w:lineRule="exact"/>
        <w:ind w:left="0" w:firstLine="0"/>
        <w:textAlignment w:val="center"/>
        <w:rPr>
          <w:rFonts w:eastAsia="方正小标宋简体"/>
          <w:color w:val="FD341F"/>
        </w:rPr>
      </w:pPr>
      <w:r>
        <w:rPr>
          <w:noProof/>
        </w:rPr>
        <w:pict>
          <v:rect id="_x0000_s1026" style="position:absolute;left:0;text-align:left;margin-left:-13.7pt;margin-top:0;width:463.8pt;height:121pt;z-index:251658240;mso-position-vertical:center" filled="f" stroked="f">
            <v:textbox style="mso-next-textbox:#_x0000_s1026" inset="0,0,0,0">
              <w:txbxContent>
                <w:p w:rsidR="000C789E" w:rsidRPr="00882A7E" w:rsidRDefault="000C789E" w:rsidP="00B7594A">
                  <w:pPr>
                    <w:spacing w:line="240" w:lineRule="atLeast"/>
                    <w:ind w:left="0" w:firstLine="0"/>
                    <w:jc w:val="center"/>
                    <w:rPr>
                      <w:rFonts w:eastAsia="方正小标宋简体"/>
                      <w:b/>
                      <w:color w:val="FD341F"/>
                      <w:spacing w:val="-20"/>
                      <w:w w:val="42"/>
                      <w:kern w:val="144"/>
                      <w:sz w:val="144"/>
                      <w:szCs w:val="144"/>
                    </w:rPr>
                  </w:pPr>
                  <w:r w:rsidRPr="00882A7E">
                    <w:rPr>
                      <w:rFonts w:eastAsia="方正小标宋简体" w:hint="eastAsia"/>
                      <w:b/>
                      <w:color w:val="FD341F"/>
                      <w:spacing w:val="-20"/>
                      <w:w w:val="40"/>
                      <w:kern w:val="144"/>
                      <w:sz w:val="144"/>
                      <w:szCs w:val="144"/>
                    </w:rPr>
                    <w:t>安庆市大观区城市管理委员会办公室</w:t>
                  </w:r>
                </w:p>
              </w:txbxContent>
            </v:textbox>
            <w10:wrap type="square"/>
          </v:rect>
        </w:pict>
      </w:r>
    </w:p>
    <w:p w:rsidR="000C789E" w:rsidRPr="004F11A4" w:rsidRDefault="000C789E" w:rsidP="005B7876">
      <w:pPr>
        <w:spacing w:line="360" w:lineRule="exact"/>
        <w:ind w:firstLine="0"/>
        <w:jc w:val="center"/>
        <w:rPr>
          <w:rFonts w:ascii="宋体" w:eastAsia="宋体" w:hAnsi="宋体"/>
          <w:sz w:val="28"/>
          <w:szCs w:val="28"/>
        </w:rPr>
      </w:pPr>
      <w:r w:rsidRPr="004F11A4">
        <w:rPr>
          <w:rFonts w:ascii="宋体" w:eastAsia="宋体" w:hAnsi="宋体" w:hint="eastAsia"/>
          <w:sz w:val="28"/>
          <w:szCs w:val="28"/>
        </w:rPr>
        <w:t>观城管</w:t>
      </w:r>
      <w:r>
        <w:rPr>
          <w:rFonts w:ascii="宋体" w:eastAsia="宋体" w:hAnsi="宋体" w:hint="eastAsia"/>
          <w:sz w:val="28"/>
          <w:szCs w:val="28"/>
        </w:rPr>
        <w:t>办</w:t>
      </w:r>
      <w:r w:rsidRPr="004F11A4">
        <w:rPr>
          <w:rFonts w:ascii="宋体" w:eastAsia="宋体" w:hAnsi="宋体" w:hint="eastAsia"/>
          <w:sz w:val="28"/>
          <w:szCs w:val="28"/>
        </w:rPr>
        <w:t>字</w:t>
      </w:r>
      <w:bookmarkStart w:id="0" w:name="OLE_LINK1"/>
      <w:bookmarkStart w:id="1" w:name="OLE_LINK2"/>
      <w:r w:rsidRPr="004F11A4">
        <w:rPr>
          <w:rFonts w:ascii="宋体" w:eastAsia="宋体" w:hAnsi="宋体" w:hint="eastAsia"/>
          <w:sz w:val="28"/>
          <w:szCs w:val="28"/>
        </w:rPr>
        <w:t>〔</w:t>
      </w:r>
      <w:r w:rsidRPr="004F11A4">
        <w:rPr>
          <w:rFonts w:ascii="宋体" w:eastAsia="宋体" w:hAnsi="宋体"/>
          <w:sz w:val="28"/>
          <w:szCs w:val="28"/>
        </w:rPr>
        <w:t>201</w:t>
      </w:r>
      <w:r>
        <w:rPr>
          <w:rFonts w:ascii="宋体" w:eastAsia="宋体" w:hAnsi="宋体"/>
          <w:sz w:val="28"/>
          <w:szCs w:val="28"/>
        </w:rPr>
        <w:t>6</w:t>
      </w:r>
      <w:r w:rsidRPr="004F11A4">
        <w:rPr>
          <w:rFonts w:ascii="宋体" w:eastAsia="宋体" w:hAnsi="宋体" w:hint="eastAsia"/>
          <w:sz w:val="28"/>
          <w:szCs w:val="28"/>
        </w:rPr>
        <w:t>〕</w:t>
      </w:r>
      <w:bookmarkEnd w:id="0"/>
      <w:bookmarkEnd w:id="1"/>
      <w:r>
        <w:rPr>
          <w:rFonts w:ascii="宋体" w:eastAsia="宋体" w:hAnsi="宋体"/>
          <w:sz w:val="28"/>
          <w:szCs w:val="28"/>
        </w:rPr>
        <w:t>8</w:t>
      </w:r>
      <w:r w:rsidRPr="004F11A4">
        <w:rPr>
          <w:rFonts w:ascii="宋体" w:eastAsia="宋体" w:hAnsi="宋体" w:hint="eastAsia"/>
          <w:sz w:val="28"/>
          <w:szCs w:val="28"/>
        </w:rPr>
        <w:t>号</w:t>
      </w:r>
    </w:p>
    <w:p w:rsidR="000C789E" w:rsidRDefault="000C789E" w:rsidP="00A526A8">
      <w:pPr>
        <w:spacing w:line="360" w:lineRule="exact"/>
        <w:ind w:left="-851" w:rightChars="-150" w:right="31680" w:firstLine="420"/>
        <w:jc w:val="center"/>
        <w:rPr>
          <w:rFonts w:eastAsia="Times New Roman"/>
        </w:rPr>
      </w:pPr>
      <w:r>
        <w:rPr>
          <w:noProof/>
        </w:rPr>
      </w:r>
      <w:r w:rsidRPr="009C64F6">
        <w:pict>
          <v:shape id="_x0000_s1027" style="width:430.75pt;height:.8pt;mso-position-horizontal:absolute;mso-position-horizontal-relative:char;mso-position-vertical:absolute;mso-position-vertical-relative:line" coordsize="8585,30" path="m,30l8505,r80,e" filled="f" strokecolor="#fd341f" strokeweight=".5mm">
            <v:path arrowok="t"/>
            <w10:anchorlock/>
          </v:shape>
        </w:pict>
      </w:r>
    </w:p>
    <w:p w:rsidR="000C789E" w:rsidRDefault="000C789E" w:rsidP="002641BB">
      <w:pPr>
        <w:ind w:left="0" w:firstLine="0"/>
        <w:jc w:val="center"/>
        <w:rPr>
          <w:b/>
          <w:sz w:val="36"/>
          <w:szCs w:val="36"/>
        </w:rPr>
      </w:pPr>
      <w:r>
        <w:rPr>
          <w:rFonts w:hint="eastAsia"/>
          <w:b/>
          <w:sz w:val="36"/>
          <w:szCs w:val="36"/>
        </w:rPr>
        <w:t>关于印发《</w:t>
      </w:r>
      <w:r w:rsidRPr="002641BB">
        <w:rPr>
          <w:rFonts w:hint="eastAsia"/>
          <w:b/>
          <w:sz w:val="36"/>
          <w:szCs w:val="36"/>
        </w:rPr>
        <w:t>大观区露天烧烤油烟污染专项治理工作方案</w:t>
      </w:r>
      <w:r>
        <w:rPr>
          <w:rFonts w:hint="eastAsia"/>
          <w:b/>
          <w:sz w:val="36"/>
          <w:szCs w:val="36"/>
        </w:rPr>
        <w:t>》的通知</w:t>
      </w:r>
    </w:p>
    <w:p w:rsidR="000C789E" w:rsidRPr="00792EC3" w:rsidRDefault="000C789E" w:rsidP="00D81AE8">
      <w:pPr>
        <w:jc w:val="center"/>
        <w:rPr>
          <w:b/>
          <w:sz w:val="36"/>
          <w:szCs w:val="36"/>
        </w:rPr>
      </w:pPr>
    </w:p>
    <w:p w:rsidR="000C789E" w:rsidRPr="008029C9" w:rsidRDefault="000C789E" w:rsidP="00D81AE8">
      <w:pPr>
        <w:ind w:firstLine="0"/>
        <w:jc w:val="left"/>
        <w:rPr>
          <w:rFonts w:ascii="仿宋" w:eastAsia="仿宋" w:hAnsi="仿宋"/>
          <w:szCs w:val="32"/>
        </w:rPr>
      </w:pPr>
      <w:r w:rsidRPr="002641BB">
        <w:rPr>
          <w:rFonts w:ascii="仿宋" w:eastAsia="仿宋" w:hAnsi="仿宋" w:hint="eastAsia"/>
          <w:szCs w:val="32"/>
        </w:rPr>
        <w:t>大观公安分局</w:t>
      </w:r>
      <w:r w:rsidRPr="008029C9">
        <w:rPr>
          <w:rFonts w:ascii="仿宋" w:eastAsia="仿宋" w:hAnsi="仿宋" w:hint="eastAsia"/>
          <w:szCs w:val="32"/>
        </w:rPr>
        <w:t>、</w:t>
      </w:r>
      <w:r>
        <w:rPr>
          <w:rFonts w:ascii="仿宋" w:eastAsia="仿宋" w:hAnsi="仿宋" w:hint="eastAsia"/>
          <w:szCs w:val="32"/>
        </w:rPr>
        <w:t>区环保局</w:t>
      </w:r>
      <w:r w:rsidRPr="008029C9">
        <w:rPr>
          <w:rFonts w:ascii="仿宋" w:eastAsia="仿宋" w:hAnsi="仿宋" w:hint="eastAsia"/>
          <w:szCs w:val="32"/>
        </w:rPr>
        <w:t>、</w:t>
      </w:r>
      <w:r w:rsidRPr="002641BB">
        <w:rPr>
          <w:rFonts w:ascii="仿宋" w:eastAsia="仿宋" w:hAnsi="仿宋" w:hint="eastAsia"/>
          <w:szCs w:val="32"/>
        </w:rPr>
        <w:t>大观规划分局</w:t>
      </w:r>
      <w:r w:rsidRPr="008029C9">
        <w:rPr>
          <w:rFonts w:ascii="仿宋" w:eastAsia="仿宋" w:hAnsi="仿宋" w:hint="eastAsia"/>
          <w:szCs w:val="32"/>
        </w:rPr>
        <w:t>、</w:t>
      </w:r>
      <w:r w:rsidRPr="002641BB">
        <w:rPr>
          <w:rFonts w:ascii="仿宋" w:eastAsia="仿宋" w:hAnsi="仿宋" w:hint="eastAsia"/>
          <w:szCs w:val="32"/>
        </w:rPr>
        <w:t>区市场监管局</w:t>
      </w:r>
      <w:r w:rsidRPr="008029C9">
        <w:rPr>
          <w:rFonts w:ascii="仿宋" w:eastAsia="仿宋" w:hAnsi="仿宋" w:hint="eastAsia"/>
          <w:szCs w:val="32"/>
        </w:rPr>
        <w:t>、</w:t>
      </w:r>
      <w:r w:rsidRPr="002641BB">
        <w:rPr>
          <w:rFonts w:ascii="仿宋" w:eastAsia="仿宋" w:hAnsi="仿宋" w:hint="eastAsia"/>
          <w:szCs w:val="32"/>
        </w:rPr>
        <w:t>区商务局</w:t>
      </w:r>
      <w:r w:rsidRPr="008029C9">
        <w:rPr>
          <w:rFonts w:ascii="仿宋" w:eastAsia="仿宋" w:hAnsi="仿宋" w:hint="eastAsia"/>
          <w:szCs w:val="32"/>
        </w:rPr>
        <w:t>、</w:t>
      </w:r>
      <w:r w:rsidRPr="002641BB">
        <w:rPr>
          <w:rFonts w:ascii="仿宋" w:eastAsia="仿宋" w:hAnsi="仿宋" w:hint="eastAsia"/>
          <w:szCs w:val="32"/>
        </w:rPr>
        <w:t>区环卫处</w:t>
      </w:r>
      <w:r w:rsidRPr="008029C9">
        <w:rPr>
          <w:rFonts w:ascii="仿宋" w:eastAsia="仿宋" w:hAnsi="仿宋" w:hint="eastAsia"/>
          <w:szCs w:val="32"/>
        </w:rPr>
        <w:t>、各街道：</w:t>
      </w:r>
    </w:p>
    <w:p w:rsidR="000C789E" w:rsidRPr="008029C9" w:rsidRDefault="000C789E" w:rsidP="00A526A8">
      <w:pPr>
        <w:ind w:firstLineChars="200" w:firstLine="31680"/>
        <w:jc w:val="left"/>
        <w:rPr>
          <w:rFonts w:ascii="仿宋" w:eastAsia="仿宋" w:hAnsi="仿宋"/>
          <w:szCs w:val="32"/>
        </w:rPr>
      </w:pPr>
      <w:r w:rsidRPr="002641BB">
        <w:rPr>
          <w:rFonts w:ascii="仿宋" w:eastAsia="仿宋" w:hAnsi="仿宋" w:hint="eastAsia"/>
          <w:szCs w:val="32"/>
        </w:rPr>
        <w:t>为切实解决露天烧烤油烟污染问题，改善我区环境空气质量，根据市城管委工作要求，</w:t>
      </w:r>
      <w:r w:rsidRPr="008029C9">
        <w:rPr>
          <w:rFonts w:ascii="仿宋" w:eastAsia="仿宋" w:hAnsi="仿宋" w:hint="eastAsia"/>
          <w:szCs w:val="32"/>
        </w:rPr>
        <w:t>现将《</w:t>
      </w:r>
      <w:r w:rsidRPr="002641BB">
        <w:rPr>
          <w:rFonts w:ascii="仿宋" w:eastAsia="仿宋" w:hAnsi="仿宋" w:hint="eastAsia"/>
          <w:szCs w:val="32"/>
        </w:rPr>
        <w:t>大观区露天烧烤油烟污染专项治理工作方案</w:t>
      </w:r>
      <w:r w:rsidRPr="008029C9">
        <w:rPr>
          <w:rFonts w:ascii="仿宋" w:eastAsia="仿宋" w:hAnsi="仿宋" w:hint="eastAsia"/>
          <w:szCs w:val="32"/>
        </w:rPr>
        <w:t>》印发给你们，请认真遵照执行。</w:t>
      </w:r>
    </w:p>
    <w:p w:rsidR="000C789E" w:rsidRDefault="000C789E" w:rsidP="00A526A8">
      <w:pPr>
        <w:ind w:firstLineChars="200" w:firstLine="31680"/>
        <w:jc w:val="right"/>
        <w:rPr>
          <w:rFonts w:ascii="仿宋" w:eastAsia="仿宋" w:hAnsi="仿宋"/>
          <w:szCs w:val="32"/>
        </w:rPr>
      </w:pPr>
    </w:p>
    <w:p w:rsidR="000C789E" w:rsidRPr="00D81AE8" w:rsidRDefault="000C789E" w:rsidP="00A526A8">
      <w:pPr>
        <w:ind w:firstLineChars="200" w:firstLine="31680"/>
        <w:jc w:val="right"/>
        <w:rPr>
          <w:rFonts w:ascii="仿宋" w:eastAsia="仿宋" w:hAnsi="仿宋"/>
          <w:szCs w:val="32"/>
        </w:rPr>
      </w:pPr>
      <w:r>
        <w:rPr>
          <w:rFonts w:ascii="仿宋" w:eastAsia="仿宋" w:hAnsi="仿宋" w:hint="eastAsia"/>
          <w:szCs w:val="32"/>
        </w:rPr>
        <w:t>二</w:t>
      </w:r>
      <w:r>
        <w:rPr>
          <w:rFonts w:ascii="仿宋" w:eastAsia="仿宋" w:hAnsi="仿宋"/>
          <w:szCs w:val="32"/>
        </w:rPr>
        <w:t>0</w:t>
      </w:r>
      <w:r>
        <w:rPr>
          <w:rFonts w:ascii="仿宋" w:eastAsia="仿宋" w:hAnsi="仿宋" w:hint="eastAsia"/>
          <w:szCs w:val="32"/>
        </w:rPr>
        <w:t>一六年十月十一日</w:t>
      </w:r>
    </w:p>
    <w:p w:rsidR="000C789E" w:rsidRDefault="000C789E" w:rsidP="00A526A8">
      <w:pPr>
        <w:ind w:left="31680" w:hangingChars="300" w:firstLine="31680"/>
        <w:rPr>
          <w:rFonts w:ascii="仿宋" w:eastAsia="仿宋" w:hAnsi="仿宋"/>
          <w:szCs w:val="32"/>
        </w:rPr>
      </w:pPr>
    </w:p>
    <w:p w:rsidR="000C789E" w:rsidRDefault="000C789E" w:rsidP="00A526A8">
      <w:pPr>
        <w:ind w:left="31680" w:hangingChars="300" w:firstLine="31680"/>
        <w:rPr>
          <w:rFonts w:ascii="仿宋" w:eastAsia="仿宋" w:hAnsi="仿宋"/>
          <w:szCs w:val="32"/>
        </w:rPr>
      </w:pPr>
    </w:p>
    <w:p w:rsidR="000C789E" w:rsidRDefault="000C789E" w:rsidP="00A526A8">
      <w:pPr>
        <w:ind w:left="31680" w:hangingChars="300" w:firstLine="31680"/>
        <w:rPr>
          <w:rFonts w:ascii="仿宋" w:eastAsia="仿宋" w:hAnsi="仿宋"/>
          <w:szCs w:val="32"/>
        </w:rPr>
      </w:pPr>
    </w:p>
    <w:p w:rsidR="000C789E" w:rsidRDefault="000C789E" w:rsidP="00A526A8">
      <w:pPr>
        <w:spacing w:line="500" w:lineRule="exact"/>
        <w:ind w:left="31680" w:hangingChars="300" w:firstLine="31680"/>
        <w:rPr>
          <w:rFonts w:ascii="仿宋" w:eastAsia="仿宋" w:hAnsi="仿宋"/>
          <w:szCs w:val="32"/>
        </w:rPr>
      </w:pPr>
      <w:r w:rsidRPr="005843B8">
        <w:rPr>
          <w:rFonts w:ascii="仿宋" w:eastAsia="仿宋" w:hAnsi="仿宋" w:hint="eastAsia"/>
          <w:szCs w:val="32"/>
        </w:rPr>
        <w:t>抄送</w:t>
      </w:r>
      <w:r>
        <w:rPr>
          <w:rFonts w:ascii="仿宋" w:eastAsia="仿宋" w:hAnsi="仿宋" w:hint="eastAsia"/>
          <w:szCs w:val="32"/>
        </w:rPr>
        <w:t>：区委书记王爱武、区委副书记、区长潘功发、市局朱学华局长、区委常委、宣传部长贺彦明、区委常委、副区长吴曙</w:t>
      </w:r>
    </w:p>
    <w:p w:rsidR="000C789E" w:rsidRPr="002641BB" w:rsidRDefault="000C789E" w:rsidP="00010F1E">
      <w:pPr>
        <w:ind w:firstLine="0"/>
        <w:rPr>
          <w:rFonts w:ascii="黑体" w:eastAsia="黑体" w:hAnsi="黑体"/>
          <w:b/>
          <w:bCs/>
          <w:sz w:val="44"/>
          <w:szCs w:val="44"/>
        </w:rPr>
      </w:pPr>
      <w:r w:rsidRPr="002641BB">
        <w:rPr>
          <w:rFonts w:ascii="黑体" w:eastAsia="黑体" w:hAnsi="黑体" w:hint="eastAsia"/>
          <w:b/>
          <w:bCs/>
          <w:sz w:val="44"/>
          <w:szCs w:val="44"/>
        </w:rPr>
        <w:t>大观区露天烧烤油烟污染专项治理工作方案</w:t>
      </w:r>
    </w:p>
    <w:p w:rsidR="000C789E" w:rsidRPr="002641BB" w:rsidRDefault="000C789E" w:rsidP="00A526A8">
      <w:pPr>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为切实解决露天烧烤油烟污染问题，改善我区环境空气质量，根据市城管委工作</w:t>
      </w:r>
      <w:r w:rsidRPr="002641BB">
        <w:rPr>
          <w:rFonts w:ascii="仿宋" w:eastAsia="仿宋" w:hAnsi="仿宋" w:hint="eastAsia"/>
          <w:szCs w:val="32"/>
        </w:rPr>
        <w:t>要求，特</w:t>
      </w:r>
      <w:r w:rsidRPr="002641BB">
        <w:rPr>
          <w:rFonts w:ascii="仿宋" w:eastAsia="仿宋" w:hAnsi="仿宋" w:hint="eastAsia"/>
          <w:color w:val="000000"/>
          <w:szCs w:val="32"/>
        </w:rPr>
        <w:t>制定本方案。</w:t>
      </w:r>
    </w:p>
    <w:p w:rsidR="000C789E" w:rsidRPr="002641BB" w:rsidRDefault="000C789E" w:rsidP="00010F1E">
      <w:pPr>
        <w:widowControl/>
        <w:spacing w:line="500" w:lineRule="exact"/>
        <w:rPr>
          <w:rFonts w:ascii="黑体" w:eastAsia="黑体" w:hAnsi="黑体"/>
          <w:b/>
          <w:color w:val="000000"/>
          <w:szCs w:val="32"/>
        </w:rPr>
      </w:pPr>
      <w:r w:rsidRPr="002641BB">
        <w:rPr>
          <w:rFonts w:ascii="黑体" w:eastAsia="黑体" w:hAnsi="黑体"/>
          <w:b/>
          <w:bCs/>
          <w:color w:val="000000"/>
          <w:szCs w:val="32"/>
        </w:rPr>
        <w:t xml:space="preserve">  </w:t>
      </w:r>
      <w:r w:rsidRPr="002641BB">
        <w:rPr>
          <w:rFonts w:ascii="黑体" w:eastAsia="黑体" w:hAnsi="黑体" w:hint="eastAsia"/>
          <w:b/>
          <w:color w:val="000000"/>
          <w:szCs w:val="32"/>
        </w:rPr>
        <w:t>一、工作目标</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按照属地管理的原则，以改善大气环境质量为目标。通过开展露天烧烤油烟污染专项治理行动，着力解决餐饮服务业占道经营、油烟污染等问题，促进油烟排放达到相应的排放标准，使我市的环境空气质量得到改善。</w:t>
      </w:r>
      <w:r w:rsidRPr="002641BB">
        <w:rPr>
          <w:rFonts w:eastAsia="仿宋"/>
          <w:color w:val="000000"/>
          <w:szCs w:val="32"/>
        </w:rPr>
        <w:t> </w:t>
      </w:r>
    </w:p>
    <w:p w:rsidR="000C789E" w:rsidRPr="002641BB" w:rsidRDefault="000C789E" w:rsidP="00A526A8">
      <w:pPr>
        <w:widowControl/>
        <w:spacing w:line="500" w:lineRule="exact"/>
        <w:ind w:firstLineChars="200" w:firstLine="31680"/>
        <w:rPr>
          <w:rFonts w:ascii="黑体" w:eastAsia="黑体" w:hAnsi="黑体"/>
          <w:b/>
          <w:color w:val="000000"/>
          <w:szCs w:val="32"/>
        </w:rPr>
      </w:pPr>
      <w:r w:rsidRPr="002641BB">
        <w:rPr>
          <w:rFonts w:ascii="黑体" w:eastAsia="黑体" w:hAnsi="黑体" w:hint="eastAsia"/>
          <w:b/>
          <w:color w:val="000000"/>
          <w:szCs w:val="32"/>
        </w:rPr>
        <w:t>二、组织领导</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为加强治理工作的领导，成立露天烧烤油烟污染专项治理工作领导小组，领导小组成员名单如下：</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s="楷体_GB2312" w:hint="eastAsia"/>
          <w:b/>
          <w:bCs/>
          <w:color w:val="000000"/>
          <w:szCs w:val="32"/>
        </w:rPr>
        <w:t>组</w:t>
      </w:r>
      <w:r w:rsidRPr="002641BB">
        <w:rPr>
          <w:rFonts w:ascii="仿宋" w:eastAsia="仿宋" w:hAnsi="仿宋" w:cs="楷体_GB2312"/>
          <w:b/>
          <w:bCs/>
          <w:color w:val="000000"/>
          <w:szCs w:val="32"/>
        </w:rPr>
        <w:t xml:space="preserve">  </w:t>
      </w:r>
      <w:r w:rsidRPr="002641BB">
        <w:rPr>
          <w:rFonts w:ascii="仿宋" w:eastAsia="仿宋" w:hAnsi="仿宋" w:cs="楷体_GB2312" w:hint="eastAsia"/>
          <w:b/>
          <w:bCs/>
          <w:color w:val="000000"/>
          <w:szCs w:val="32"/>
        </w:rPr>
        <w:t>长：</w:t>
      </w:r>
      <w:r w:rsidRPr="002641BB">
        <w:rPr>
          <w:rFonts w:ascii="仿宋" w:eastAsia="仿宋" w:hAnsi="仿宋" w:hint="eastAsia"/>
          <w:color w:val="000000"/>
          <w:szCs w:val="32"/>
        </w:rPr>
        <w:t>吴</w:t>
      </w:r>
      <w:r w:rsidRPr="002641BB">
        <w:rPr>
          <w:rFonts w:ascii="仿宋" w:eastAsia="仿宋" w:hAnsi="仿宋"/>
          <w:color w:val="000000"/>
          <w:szCs w:val="32"/>
        </w:rPr>
        <w:t xml:space="preserve">  </w:t>
      </w:r>
      <w:r w:rsidRPr="002641BB">
        <w:rPr>
          <w:rFonts w:ascii="仿宋" w:eastAsia="仿宋" w:hAnsi="仿宋" w:hint="eastAsia"/>
          <w:color w:val="000000"/>
          <w:szCs w:val="32"/>
        </w:rPr>
        <w:t>曙</w:t>
      </w:r>
      <w:r w:rsidRPr="002641BB">
        <w:rPr>
          <w:rFonts w:ascii="仿宋" w:eastAsia="仿宋" w:hAnsi="仿宋"/>
          <w:color w:val="000000"/>
          <w:szCs w:val="32"/>
        </w:rPr>
        <w:t xml:space="preserve">      </w:t>
      </w:r>
      <w:r w:rsidRPr="002641BB">
        <w:rPr>
          <w:rFonts w:ascii="仿宋" w:eastAsia="仿宋" w:hAnsi="仿宋" w:hint="eastAsia"/>
          <w:color w:val="000000"/>
          <w:szCs w:val="32"/>
        </w:rPr>
        <w:t>区委常委、副区长</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s="楷体_GB2312" w:hint="eastAsia"/>
          <w:b/>
          <w:bCs/>
          <w:color w:val="000000"/>
          <w:szCs w:val="32"/>
        </w:rPr>
        <w:t>副组长：</w:t>
      </w:r>
      <w:r w:rsidRPr="002641BB">
        <w:rPr>
          <w:rFonts w:ascii="仿宋" w:eastAsia="仿宋" w:hAnsi="仿宋" w:hint="eastAsia"/>
          <w:color w:val="000000"/>
          <w:szCs w:val="32"/>
        </w:rPr>
        <w:t>何宝兵</w:t>
      </w:r>
      <w:r w:rsidRPr="002641BB">
        <w:rPr>
          <w:rFonts w:ascii="仿宋" w:eastAsia="仿宋" w:hAnsi="仿宋"/>
          <w:color w:val="000000"/>
          <w:szCs w:val="32"/>
        </w:rPr>
        <w:t xml:space="preserve">      </w:t>
      </w:r>
      <w:r w:rsidRPr="002641BB">
        <w:rPr>
          <w:rFonts w:ascii="仿宋" w:eastAsia="仿宋" w:hAnsi="仿宋" w:hint="eastAsia"/>
          <w:color w:val="000000"/>
          <w:szCs w:val="32"/>
        </w:rPr>
        <w:t>区环保局局长</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刘喜喜</w:t>
      </w:r>
      <w:r w:rsidRPr="002641BB">
        <w:rPr>
          <w:rFonts w:ascii="仿宋" w:eastAsia="仿宋" w:hAnsi="仿宋"/>
          <w:color w:val="000000"/>
          <w:szCs w:val="32"/>
        </w:rPr>
        <w:t xml:space="preserve">      </w:t>
      </w:r>
      <w:r w:rsidRPr="002641BB">
        <w:rPr>
          <w:rFonts w:ascii="仿宋" w:eastAsia="仿宋" w:hAnsi="仿宋" w:hint="eastAsia"/>
          <w:color w:val="000000"/>
          <w:szCs w:val="32"/>
        </w:rPr>
        <w:t>区城管执法局局长</w:t>
      </w:r>
      <w:r w:rsidRPr="002641BB">
        <w:rPr>
          <w:rFonts w:ascii="仿宋" w:eastAsia="仿宋" w:hAnsi="仿宋"/>
          <w:color w:val="000000"/>
          <w:szCs w:val="32"/>
        </w:rPr>
        <w:t xml:space="preserve">    </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s="楷体_GB2312" w:hint="eastAsia"/>
          <w:b/>
          <w:bCs/>
          <w:color w:val="000000"/>
          <w:szCs w:val="32"/>
        </w:rPr>
        <w:t>成</w:t>
      </w:r>
      <w:r w:rsidRPr="002641BB">
        <w:rPr>
          <w:rFonts w:ascii="仿宋" w:eastAsia="仿宋" w:hAnsi="仿宋" w:cs="楷体_GB2312"/>
          <w:b/>
          <w:bCs/>
          <w:color w:val="000000"/>
          <w:szCs w:val="32"/>
        </w:rPr>
        <w:t xml:space="preserve">  </w:t>
      </w:r>
      <w:r w:rsidRPr="002641BB">
        <w:rPr>
          <w:rFonts w:ascii="仿宋" w:eastAsia="仿宋" w:hAnsi="仿宋" w:cs="楷体_GB2312" w:hint="eastAsia"/>
          <w:b/>
          <w:bCs/>
          <w:color w:val="000000"/>
          <w:szCs w:val="32"/>
        </w:rPr>
        <w:t>员：</w:t>
      </w:r>
      <w:r w:rsidRPr="002641BB">
        <w:rPr>
          <w:rFonts w:ascii="仿宋" w:eastAsia="仿宋" w:hAnsi="仿宋" w:hint="eastAsia"/>
          <w:color w:val="000000"/>
          <w:szCs w:val="32"/>
        </w:rPr>
        <w:t>大观公安分局分管负责人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大观规划分局分管负责人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区市场监管局分管负责人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区商务局分管负责人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德宽路街道办事处分管负责人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玉琳路街道办事处分管负责人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龙山路街道办事处分管负责人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菱湖街道办事处分管负责人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集贤路街道办事处分管负责人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花亭路街道办事处分管负责人</w:t>
      </w:r>
    </w:p>
    <w:p w:rsidR="000C789E"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石化路街道办事处分管负责人</w:t>
      </w:r>
    </w:p>
    <w:p w:rsidR="000C789E" w:rsidRPr="002641BB" w:rsidRDefault="000C789E" w:rsidP="00A526A8">
      <w:pPr>
        <w:widowControl/>
        <w:spacing w:line="500" w:lineRule="exact"/>
        <w:ind w:firstLineChars="60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区环卫处主任</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区城管执法局执法一大队</w:t>
      </w:r>
      <w:r>
        <w:rPr>
          <w:rFonts w:ascii="仿宋" w:eastAsia="仿宋" w:hAnsi="仿宋" w:hint="eastAsia"/>
          <w:color w:val="000000"/>
          <w:szCs w:val="32"/>
        </w:rPr>
        <w:t>负责人</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 xml:space="preserve">        </w:t>
      </w:r>
      <w:r w:rsidRPr="002641BB">
        <w:rPr>
          <w:rFonts w:ascii="仿宋" w:eastAsia="仿宋" w:hAnsi="仿宋" w:hint="eastAsia"/>
          <w:color w:val="000000"/>
          <w:szCs w:val="32"/>
        </w:rPr>
        <w:t>区城管执法局执法二大队</w:t>
      </w:r>
      <w:r>
        <w:rPr>
          <w:rFonts w:ascii="仿宋" w:eastAsia="仿宋" w:hAnsi="仿宋" w:hint="eastAsia"/>
          <w:color w:val="000000"/>
          <w:szCs w:val="32"/>
        </w:rPr>
        <w:t>负责人</w:t>
      </w:r>
    </w:p>
    <w:p w:rsidR="000C789E" w:rsidRPr="002641BB" w:rsidRDefault="000C789E" w:rsidP="00A526A8">
      <w:pPr>
        <w:widowControl/>
        <w:spacing w:line="500" w:lineRule="exact"/>
        <w:ind w:firstLineChars="200" w:firstLine="31680"/>
        <w:rPr>
          <w:rFonts w:ascii="黑体" w:eastAsia="黑体" w:hAnsi="黑体"/>
          <w:b/>
          <w:color w:val="000000"/>
          <w:szCs w:val="32"/>
        </w:rPr>
      </w:pPr>
      <w:r w:rsidRPr="002641BB">
        <w:rPr>
          <w:rFonts w:ascii="黑体" w:eastAsia="黑体" w:hAnsi="黑体" w:hint="eastAsia"/>
          <w:b/>
          <w:color w:val="000000"/>
          <w:szCs w:val="32"/>
        </w:rPr>
        <w:t>三、整治范围和对象</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hint="eastAsia"/>
          <w:color w:val="000000"/>
          <w:szCs w:val="32"/>
        </w:rPr>
        <w:t>大观区城区范围内，所有露天烧烤、排档经营户。</w:t>
      </w:r>
    </w:p>
    <w:p w:rsidR="000C789E" w:rsidRPr="002641BB" w:rsidRDefault="000C789E" w:rsidP="00A526A8">
      <w:pPr>
        <w:widowControl/>
        <w:spacing w:line="500" w:lineRule="exact"/>
        <w:ind w:firstLineChars="200" w:firstLine="31680"/>
        <w:rPr>
          <w:rFonts w:ascii="黑体" w:eastAsia="黑体" w:hAnsi="黑体"/>
          <w:b/>
          <w:color w:val="000000"/>
          <w:szCs w:val="32"/>
        </w:rPr>
      </w:pPr>
      <w:r w:rsidRPr="002641BB">
        <w:rPr>
          <w:rFonts w:ascii="黑体" w:eastAsia="黑体" w:hAnsi="黑体" w:hint="eastAsia"/>
          <w:b/>
          <w:color w:val="000000"/>
          <w:szCs w:val="32"/>
        </w:rPr>
        <w:t>四、整治内容</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1</w:t>
      </w:r>
      <w:r w:rsidRPr="002641BB">
        <w:rPr>
          <w:rFonts w:ascii="仿宋" w:eastAsia="仿宋" w:hAnsi="仿宋" w:hint="eastAsia"/>
          <w:color w:val="000000"/>
          <w:szCs w:val="32"/>
        </w:rPr>
        <w:t>、大观区城区范围内所有露天烧烤一律取缔，进店烧烤取缔炭烧烤，改用电烧烤；</w:t>
      </w:r>
    </w:p>
    <w:p w:rsidR="000C789E" w:rsidRPr="002641BB" w:rsidRDefault="000C789E" w:rsidP="00A526A8">
      <w:pPr>
        <w:widowControl/>
        <w:spacing w:line="500" w:lineRule="exact"/>
        <w:ind w:firstLineChars="250" w:firstLine="31680"/>
        <w:rPr>
          <w:rFonts w:ascii="仿宋" w:eastAsia="仿宋" w:hAnsi="仿宋"/>
          <w:color w:val="000000"/>
          <w:szCs w:val="32"/>
        </w:rPr>
      </w:pPr>
      <w:r w:rsidRPr="002641BB">
        <w:rPr>
          <w:rFonts w:ascii="仿宋" w:eastAsia="仿宋" w:hAnsi="仿宋"/>
          <w:color w:val="000000"/>
          <w:szCs w:val="32"/>
        </w:rPr>
        <w:t>2</w:t>
      </w:r>
      <w:r w:rsidRPr="002641BB">
        <w:rPr>
          <w:rFonts w:ascii="仿宋" w:eastAsia="仿宋" w:hAnsi="仿宋" w:hint="eastAsia"/>
          <w:color w:val="000000"/>
          <w:szCs w:val="32"/>
        </w:rPr>
        <w:t>、大观区城区范围内所有油烟排放餐饮业经营户一律安装具有环保认可的油烟净化设施。</w:t>
      </w:r>
    </w:p>
    <w:p w:rsidR="000C789E" w:rsidRPr="002641BB" w:rsidRDefault="000C789E" w:rsidP="00A526A8">
      <w:pPr>
        <w:widowControl/>
        <w:spacing w:line="500" w:lineRule="exact"/>
        <w:ind w:firstLineChars="200" w:firstLine="31680"/>
        <w:rPr>
          <w:rFonts w:ascii="黑体" w:eastAsia="黑体" w:hAnsi="黑体"/>
          <w:b/>
          <w:color w:val="000000"/>
          <w:szCs w:val="32"/>
        </w:rPr>
      </w:pPr>
      <w:r w:rsidRPr="002641BB">
        <w:rPr>
          <w:rFonts w:ascii="黑体" w:eastAsia="黑体" w:hAnsi="黑体" w:hint="eastAsia"/>
          <w:b/>
          <w:color w:val="000000"/>
          <w:szCs w:val="32"/>
        </w:rPr>
        <w:t>五、工作步骤</w:t>
      </w:r>
    </w:p>
    <w:p w:rsidR="000C789E" w:rsidRPr="002641BB" w:rsidRDefault="000C789E" w:rsidP="00A526A8">
      <w:pPr>
        <w:widowControl/>
        <w:spacing w:line="500" w:lineRule="exact"/>
        <w:ind w:firstLineChars="130" w:firstLine="31680"/>
        <w:rPr>
          <w:rFonts w:ascii="仿宋" w:eastAsia="仿宋" w:hAnsi="仿宋" w:cs="楷体_GB2312"/>
          <w:b/>
          <w:bCs/>
          <w:color w:val="000000"/>
          <w:szCs w:val="32"/>
        </w:rPr>
      </w:pPr>
      <w:r w:rsidRPr="002641BB">
        <w:rPr>
          <w:rFonts w:ascii="仿宋" w:eastAsia="仿宋" w:hAnsi="仿宋" w:cs="楷体_GB2312" w:hint="eastAsia"/>
          <w:b/>
          <w:bCs/>
          <w:color w:val="000000"/>
          <w:szCs w:val="32"/>
        </w:rPr>
        <w:t>（一）调查摸底，宣传发动阶段（</w:t>
      </w:r>
      <w:r w:rsidRPr="002641BB">
        <w:rPr>
          <w:rFonts w:ascii="仿宋" w:eastAsia="仿宋" w:hAnsi="仿宋" w:cs="楷体_GB2312"/>
          <w:b/>
          <w:bCs/>
          <w:color w:val="000000"/>
          <w:szCs w:val="32"/>
        </w:rPr>
        <w:t>2016</w:t>
      </w:r>
      <w:r w:rsidRPr="002641BB">
        <w:rPr>
          <w:rFonts w:ascii="仿宋" w:eastAsia="仿宋" w:hAnsi="仿宋" w:cs="楷体_GB2312" w:hint="eastAsia"/>
          <w:b/>
          <w:bCs/>
          <w:color w:val="000000"/>
          <w:szCs w:val="32"/>
        </w:rPr>
        <w:t>年</w:t>
      </w:r>
      <w:r w:rsidRPr="002641BB">
        <w:rPr>
          <w:rFonts w:ascii="仿宋" w:eastAsia="仿宋" w:hAnsi="仿宋" w:cs="楷体_GB2312"/>
          <w:b/>
          <w:bCs/>
          <w:color w:val="000000"/>
          <w:szCs w:val="32"/>
        </w:rPr>
        <w:t>10</w:t>
      </w:r>
      <w:r w:rsidRPr="002641BB">
        <w:rPr>
          <w:rFonts w:ascii="仿宋" w:eastAsia="仿宋" w:hAnsi="仿宋" w:cs="楷体_GB2312" w:hint="eastAsia"/>
          <w:b/>
          <w:bCs/>
          <w:color w:val="000000"/>
          <w:szCs w:val="32"/>
        </w:rPr>
        <w:t>月</w:t>
      </w:r>
      <w:r w:rsidRPr="002641BB">
        <w:rPr>
          <w:rFonts w:ascii="仿宋" w:eastAsia="仿宋" w:hAnsi="仿宋" w:cs="楷体_GB2312"/>
          <w:b/>
          <w:bCs/>
          <w:color w:val="000000"/>
          <w:szCs w:val="32"/>
        </w:rPr>
        <w:t>15</w:t>
      </w:r>
      <w:r w:rsidRPr="002641BB">
        <w:rPr>
          <w:rFonts w:ascii="仿宋" w:eastAsia="仿宋" w:hAnsi="仿宋" w:cs="楷体_GB2312" w:hint="eastAsia"/>
          <w:b/>
          <w:bCs/>
          <w:color w:val="000000"/>
          <w:szCs w:val="32"/>
        </w:rPr>
        <w:t>日前）</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color w:val="000000"/>
          <w:szCs w:val="32"/>
        </w:rPr>
        <w:t>1</w:t>
      </w:r>
      <w:r w:rsidRPr="002641BB">
        <w:rPr>
          <w:rFonts w:ascii="仿宋" w:eastAsia="仿宋" w:hAnsi="仿宋" w:hint="eastAsia"/>
          <w:color w:val="000000"/>
          <w:szCs w:val="32"/>
        </w:rPr>
        <w:t>、按照属地管理原则，各街道办事处对管辖区域内从事露天烧烤、夜市排档、餐饮业经营户出店经营、无证经营情况进行摸底登记，建立治理台帐，并报区城管执法局。</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联系人：操礼益，联系电话：</w:t>
      </w:r>
      <w:r w:rsidRPr="002641BB">
        <w:rPr>
          <w:rFonts w:ascii="仿宋" w:eastAsia="仿宋" w:hAnsi="仿宋"/>
          <w:color w:val="000000"/>
          <w:szCs w:val="32"/>
        </w:rPr>
        <w:t>15305566919</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color w:val="000000"/>
          <w:szCs w:val="32"/>
        </w:rPr>
        <w:t>2</w:t>
      </w:r>
      <w:r w:rsidRPr="002641BB">
        <w:rPr>
          <w:rFonts w:ascii="仿宋" w:eastAsia="仿宋" w:hAnsi="仿宋" w:hint="eastAsia"/>
          <w:color w:val="000000"/>
          <w:szCs w:val="32"/>
        </w:rPr>
        <w:t>、各街道办事处对辖区内从事露天烧烤、夜市排档、餐饮业经营户发放宣传资料，张贴治理通告，营造浓厚的治理工作氛围。</w:t>
      </w:r>
    </w:p>
    <w:p w:rsidR="000C789E" w:rsidRPr="002641BB" w:rsidRDefault="000C789E" w:rsidP="00A526A8">
      <w:pPr>
        <w:widowControl/>
        <w:spacing w:line="500" w:lineRule="exact"/>
        <w:ind w:firstLineChars="130" w:firstLine="31680"/>
        <w:rPr>
          <w:rFonts w:ascii="仿宋" w:eastAsia="仿宋" w:hAnsi="仿宋" w:cs="楷体_GB2312"/>
          <w:b/>
          <w:bCs/>
          <w:color w:val="000000"/>
          <w:szCs w:val="32"/>
        </w:rPr>
      </w:pPr>
      <w:r w:rsidRPr="002641BB">
        <w:rPr>
          <w:rFonts w:ascii="仿宋" w:eastAsia="仿宋" w:hAnsi="仿宋" w:cs="楷体_GB2312" w:hint="eastAsia"/>
          <w:b/>
          <w:bCs/>
          <w:color w:val="000000"/>
          <w:szCs w:val="32"/>
        </w:rPr>
        <w:t>（二）集中治理阶段（</w:t>
      </w:r>
      <w:r w:rsidRPr="002641BB">
        <w:rPr>
          <w:rFonts w:ascii="仿宋" w:eastAsia="仿宋" w:hAnsi="仿宋" w:cs="楷体_GB2312"/>
          <w:b/>
          <w:bCs/>
          <w:color w:val="000000"/>
          <w:szCs w:val="32"/>
        </w:rPr>
        <w:t>2016</w:t>
      </w:r>
      <w:r w:rsidRPr="002641BB">
        <w:rPr>
          <w:rFonts w:ascii="仿宋" w:eastAsia="仿宋" w:hAnsi="仿宋" w:cs="楷体_GB2312" w:hint="eastAsia"/>
          <w:b/>
          <w:bCs/>
          <w:color w:val="000000"/>
          <w:szCs w:val="32"/>
        </w:rPr>
        <w:t>年</w:t>
      </w:r>
      <w:r w:rsidRPr="002641BB">
        <w:rPr>
          <w:rFonts w:ascii="仿宋" w:eastAsia="仿宋" w:hAnsi="仿宋" w:cs="楷体_GB2312"/>
          <w:b/>
          <w:bCs/>
          <w:color w:val="000000"/>
          <w:szCs w:val="32"/>
        </w:rPr>
        <w:t>10</w:t>
      </w:r>
      <w:r w:rsidRPr="002641BB">
        <w:rPr>
          <w:rFonts w:ascii="仿宋" w:eastAsia="仿宋" w:hAnsi="仿宋" w:cs="楷体_GB2312" w:hint="eastAsia"/>
          <w:b/>
          <w:bCs/>
          <w:color w:val="000000"/>
          <w:szCs w:val="32"/>
        </w:rPr>
        <w:t>月</w:t>
      </w:r>
      <w:r w:rsidRPr="002641BB">
        <w:rPr>
          <w:rFonts w:ascii="仿宋" w:eastAsia="仿宋" w:hAnsi="仿宋" w:cs="楷体_GB2312"/>
          <w:b/>
          <w:bCs/>
          <w:color w:val="000000"/>
          <w:szCs w:val="32"/>
        </w:rPr>
        <w:t>22</w:t>
      </w:r>
      <w:r w:rsidRPr="002641BB">
        <w:rPr>
          <w:rFonts w:ascii="仿宋" w:eastAsia="仿宋" w:hAnsi="仿宋" w:cs="楷体_GB2312" w:hint="eastAsia"/>
          <w:b/>
          <w:bCs/>
          <w:color w:val="000000"/>
          <w:szCs w:val="32"/>
        </w:rPr>
        <w:t>前）</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区城管执法局、区环保局、区市场监管局、区公安分局、街道办事处抽调专人组成联合执法队伍，每天组织巡查、管控，集中对露天烧烤进行取缔，对夜市排档、餐饮业经营户进行治理，规范其经营行为。</w:t>
      </w:r>
    </w:p>
    <w:p w:rsidR="000C789E" w:rsidRPr="002641BB" w:rsidRDefault="000C789E" w:rsidP="00A526A8">
      <w:pPr>
        <w:widowControl/>
        <w:spacing w:line="240" w:lineRule="atLeast"/>
        <w:ind w:left="0" w:firstLineChars="180" w:firstLine="31680"/>
        <w:rPr>
          <w:rFonts w:ascii="仿宋" w:eastAsia="仿宋" w:hAnsi="仿宋"/>
          <w:color w:val="000000"/>
          <w:szCs w:val="32"/>
        </w:rPr>
      </w:pPr>
      <w:r w:rsidRPr="002641BB">
        <w:rPr>
          <w:rFonts w:ascii="仿宋" w:eastAsia="仿宋" w:hAnsi="仿宋" w:cs="楷体_GB2312" w:hint="eastAsia"/>
          <w:b/>
          <w:bCs/>
          <w:color w:val="000000"/>
          <w:szCs w:val="32"/>
        </w:rPr>
        <w:t>（三）统筹规划，设置疏导点（</w:t>
      </w:r>
      <w:r w:rsidRPr="002641BB">
        <w:rPr>
          <w:rFonts w:ascii="仿宋" w:eastAsia="仿宋" w:hAnsi="仿宋" w:cs="楷体_GB2312"/>
          <w:b/>
          <w:bCs/>
          <w:color w:val="000000"/>
          <w:szCs w:val="32"/>
        </w:rPr>
        <w:t>2016</w:t>
      </w:r>
      <w:r w:rsidRPr="002641BB">
        <w:rPr>
          <w:rFonts w:ascii="仿宋" w:eastAsia="仿宋" w:hAnsi="仿宋" w:cs="楷体_GB2312" w:hint="eastAsia"/>
          <w:b/>
          <w:bCs/>
          <w:color w:val="000000"/>
          <w:szCs w:val="32"/>
        </w:rPr>
        <w:t>年</w:t>
      </w:r>
      <w:r w:rsidRPr="002641BB">
        <w:rPr>
          <w:rFonts w:ascii="仿宋" w:eastAsia="仿宋" w:hAnsi="仿宋" w:cs="楷体_GB2312"/>
          <w:b/>
          <w:bCs/>
          <w:color w:val="000000"/>
          <w:szCs w:val="32"/>
        </w:rPr>
        <w:t>11</w:t>
      </w:r>
      <w:r w:rsidRPr="002641BB">
        <w:rPr>
          <w:rFonts w:ascii="仿宋" w:eastAsia="仿宋" w:hAnsi="仿宋" w:cs="楷体_GB2312" w:hint="eastAsia"/>
          <w:b/>
          <w:bCs/>
          <w:color w:val="000000"/>
          <w:szCs w:val="32"/>
        </w:rPr>
        <w:t>月</w:t>
      </w:r>
      <w:r w:rsidRPr="002641BB">
        <w:rPr>
          <w:rFonts w:ascii="仿宋" w:eastAsia="仿宋" w:hAnsi="仿宋" w:cs="楷体_GB2312"/>
          <w:b/>
          <w:bCs/>
          <w:color w:val="000000"/>
          <w:szCs w:val="32"/>
        </w:rPr>
        <w:t>28</w:t>
      </w:r>
      <w:r w:rsidRPr="002641BB">
        <w:rPr>
          <w:rFonts w:ascii="仿宋" w:eastAsia="仿宋" w:hAnsi="仿宋" w:cs="楷体_GB2312" w:hint="eastAsia"/>
          <w:b/>
          <w:bCs/>
          <w:color w:val="000000"/>
          <w:szCs w:val="32"/>
        </w:rPr>
        <w:t>日前）</w:t>
      </w:r>
    </w:p>
    <w:p w:rsidR="000C789E" w:rsidRPr="002641BB" w:rsidRDefault="000C789E" w:rsidP="00A526A8">
      <w:pPr>
        <w:widowControl/>
        <w:spacing w:line="240" w:lineRule="atLeast"/>
        <w:ind w:left="0" w:firstLineChars="200" w:firstLine="31680"/>
        <w:rPr>
          <w:rFonts w:ascii="仿宋" w:eastAsia="仿宋" w:hAnsi="仿宋"/>
          <w:color w:val="000000"/>
          <w:szCs w:val="32"/>
        </w:rPr>
      </w:pPr>
      <w:r w:rsidRPr="002641BB">
        <w:rPr>
          <w:rFonts w:ascii="仿宋" w:eastAsia="仿宋" w:hAnsi="仿宋" w:hint="eastAsia"/>
          <w:color w:val="000000"/>
          <w:szCs w:val="32"/>
        </w:rPr>
        <w:t>由区规划</w:t>
      </w:r>
      <w:r>
        <w:rPr>
          <w:rFonts w:ascii="仿宋" w:eastAsia="仿宋" w:hAnsi="仿宋" w:hint="eastAsia"/>
          <w:color w:val="000000"/>
          <w:szCs w:val="32"/>
        </w:rPr>
        <w:t>分</w:t>
      </w:r>
      <w:r w:rsidRPr="002641BB">
        <w:rPr>
          <w:rFonts w:ascii="仿宋" w:eastAsia="仿宋" w:hAnsi="仿宋" w:hint="eastAsia"/>
          <w:color w:val="000000"/>
          <w:szCs w:val="32"/>
        </w:rPr>
        <w:t>局在龙山办事处、花亭办事处、德宽办事处辖区内设置</w:t>
      </w:r>
      <w:r w:rsidRPr="002641BB">
        <w:rPr>
          <w:rFonts w:ascii="仿宋" w:eastAsia="仿宋" w:hAnsi="仿宋"/>
          <w:color w:val="000000"/>
          <w:szCs w:val="32"/>
        </w:rPr>
        <w:t>3</w:t>
      </w:r>
      <w:r w:rsidRPr="002641BB">
        <w:rPr>
          <w:rFonts w:ascii="仿宋" w:eastAsia="仿宋" w:hAnsi="仿宋" w:hint="eastAsia"/>
          <w:color w:val="000000"/>
          <w:szCs w:val="32"/>
        </w:rPr>
        <w:t>处夜市排档集中疏导点，街道办事处、区执法局配合选址，引导露天烧烤点、夜市排档进入疏导点经营。</w:t>
      </w:r>
    </w:p>
    <w:p w:rsidR="000C789E" w:rsidRPr="00412D3C" w:rsidRDefault="000C789E" w:rsidP="00A526A8">
      <w:pPr>
        <w:widowControl/>
        <w:spacing w:line="500" w:lineRule="exact"/>
        <w:ind w:firstLineChars="229" w:firstLine="31680"/>
        <w:rPr>
          <w:rFonts w:ascii="黑体" w:eastAsia="黑体" w:hAnsi="黑体"/>
          <w:b/>
          <w:bCs/>
          <w:color w:val="000000"/>
          <w:szCs w:val="32"/>
        </w:rPr>
      </w:pPr>
      <w:r w:rsidRPr="00412D3C">
        <w:rPr>
          <w:rFonts w:ascii="黑体" w:eastAsia="黑体" w:hAnsi="黑体" w:hint="eastAsia"/>
          <w:b/>
          <w:bCs/>
          <w:color w:val="000000"/>
          <w:szCs w:val="32"/>
        </w:rPr>
        <w:t>六、工作职责</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大观公安分局：负责对寻衅滋事、阻挠、妨碍执法人员执行公务的，依法予以处罚，构成犯罪的，依法追究刑事责任；</w:t>
      </w:r>
    </w:p>
    <w:p w:rsidR="000C789E" w:rsidRPr="002641BB" w:rsidRDefault="000C789E" w:rsidP="00A526A8">
      <w:pPr>
        <w:widowControl/>
        <w:spacing w:line="500" w:lineRule="exact"/>
        <w:ind w:firstLineChars="230" w:firstLine="31680"/>
        <w:rPr>
          <w:rFonts w:ascii="仿宋" w:eastAsia="仿宋" w:hAnsi="仿宋"/>
          <w:color w:val="000000"/>
          <w:szCs w:val="32"/>
        </w:rPr>
      </w:pPr>
      <w:r w:rsidRPr="002641BB">
        <w:rPr>
          <w:rFonts w:ascii="仿宋" w:eastAsia="仿宋" w:hAnsi="仿宋" w:hint="eastAsia"/>
          <w:color w:val="000000"/>
          <w:szCs w:val="32"/>
        </w:rPr>
        <w:t>大观规划分局：指导排档集中疏导点的规划选址工作；</w:t>
      </w:r>
    </w:p>
    <w:p w:rsidR="000C789E" w:rsidRPr="002641BB" w:rsidRDefault="000C789E" w:rsidP="00A526A8">
      <w:pPr>
        <w:shd w:val="clear" w:color="auto" w:fill="FFFFFF"/>
        <w:spacing w:line="500" w:lineRule="exact"/>
        <w:ind w:left="75" w:firstLineChars="200" w:firstLine="31680"/>
        <w:rPr>
          <w:rFonts w:ascii="仿宋" w:eastAsia="仿宋" w:hAnsi="仿宋"/>
          <w:color w:val="000000"/>
          <w:szCs w:val="32"/>
        </w:rPr>
      </w:pPr>
      <w:r w:rsidRPr="002641BB">
        <w:rPr>
          <w:rFonts w:ascii="仿宋" w:eastAsia="仿宋" w:hAnsi="仿宋" w:hint="eastAsia"/>
          <w:color w:val="000000"/>
          <w:szCs w:val="32"/>
        </w:rPr>
        <w:t>区环保局：负责会同城管部门开展露天烧烤油烟污染集中治理；严格执行排污标准，负责对餐饮业油烟污染设施进行监测认定。对不使用清洁能源而产生油烟污染环境的业主，依照有关规定从严查处；</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区城管执法局：负责专项治理的协调工作，依法整治和取缔产生油烟污染的餐饮业经营单位、餐饮摊点的占道经营、露天烧烤；</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区市场监管局：配合相关部门对现有达不到环保要求且无照经营的餐饮店实施取缔；对有群众投诉且未按环保要求完成限期整改任务的餐饮店，不予审批；对污染严重，治理后仍不能达到环保要求的餐饮店，在相关部门处理后，视其情节督促经营者变更经营范围或办理注销登记；</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区商务局：指导督促餐饮业油烟污染经营单位加强行业自律，并配合做好露天烧烤油烟污染集中治理工作；</w:t>
      </w:r>
    </w:p>
    <w:p w:rsidR="000C789E" w:rsidRPr="002641BB" w:rsidRDefault="000C789E" w:rsidP="00A526A8">
      <w:pPr>
        <w:widowControl/>
        <w:spacing w:line="500" w:lineRule="exact"/>
        <w:ind w:firstLineChars="200" w:firstLine="31680"/>
        <w:rPr>
          <w:rFonts w:ascii="仿宋" w:eastAsia="仿宋" w:hAnsi="仿宋"/>
          <w:color w:val="000000"/>
          <w:szCs w:val="32"/>
        </w:rPr>
      </w:pPr>
      <w:r w:rsidRPr="002641BB">
        <w:rPr>
          <w:rFonts w:ascii="仿宋" w:eastAsia="仿宋" w:hAnsi="仿宋" w:hint="eastAsia"/>
          <w:color w:val="000000"/>
          <w:szCs w:val="32"/>
        </w:rPr>
        <w:t>各街道办事处：负责完成本辖区内从事露天烧烤、夜市排档、餐饮业经营户出店经营、无证经营情况的调查摸底工作，对辖区内露天烧烤油烟污染专项治理的宣传、教育，协助相关职能部门做好专项治理的查处工作。</w:t>
      </w:r>
    </w:p>
    <w:p w:rsidR="000C789E" w:rsidRPr="002641BB" w:rsidRDefault="000C789E" w:rsidP="00D8220C">
      <w:pPr>
        <w:spacing w:line="500" w:lineRule="exact"/>
        <w:ind w:firstLine="570"/>
        <w:jc w:val="right"/>
        <w:rPr>
          <w:rFonts w:ascii="仿宋" w:eastAsia="仿宋" w:hAnsi="仿宋"/>
        </w:rPr>
      </w:pPr>
      <w:r w:rsidRPr="002641BB">
        <w:rPr>
          <w:rFonts w:ascii="仿宋" w:eastAsia="仿宋" w:hAnsi="仿宋" w:hint="eastAsia"/>
        </w:rPr>
        <w:t>大观区城市管理委员会办公室</w:t>
      </w:r>
    </w:p>
    <w:p w:rsidR="000C789E" w:rsidRPr="002641BB" w:rsidRDefault="000C789E" w:rsidP="00D8220C">
      <w:pPr>
        <w:spacing w:line="500" w:lineRule="exact"/>
        <w:ind w:right="480" w:firstLine="570"/>
        <w:jc w:val="right"/>
        <w:rPr>
          <w:rFonts w:ascii="仿宋" w:eastAsia="仿宋" w:hAnsi="仿宋"/>
        </w:rPr>
      </w:pPr>
      <w:r w:rsidRPr="002641BB">
        <w:rPr>
          <w:rFonts w:ascii="仿宋" w:eastAsia="仿宋" w:hAnsi="仿宋" w:hint="eastAsia"/>
        </w:rPr>
        <w:t>二</w:t>
      </w:r>
      <w:r w:rsidRPr="002641BB">
        <w:rPr>
          <w:rFonts w:ascii="仿宋" w:eastAsia="仿宋" w:hAnsi="仿宋"/>
        </w:rPr>
        <w:t>0</w:t>
      </w:r>
      <w:r w:rsidRPr="002641BB">
        <w:rPr>
          <w:rFonts w:ascii="仿宋" w:eastAsia="仿宋" w:hAnsi="仿宋" w:hint="eastAsia"/>
        </w:rPr>
        <w:t>一六年</w:t>
      </w:r>
      <w:r>
        <w:rPr>
          <w:rFonts w:ascii="仿宋" w:eastAsia="仿宋" w:hAnsi="仿宋" w:hint="eastAsia"/>
        </w:rPr>
        <w:t>十月十一</w:t>
      </w:r>
      <w:r w:rsidRPr="002641BB">
        <w:rPr>
          <w:rFonts w:ascii="仿宋" w:eastAsia="仿宋" w:hAnsi="仿宋" w:hint="eastAsia"/>
        </w:rPr>
        <w:t>日</w:t>
      </w:r>
    </w:p>
    <w:sectPr w:rsidR="000C789E" w:rsidRPr="002641BB" w:rsidSect="00010F1E">
      <w:headerReference w:type="even" r:id="rId7"/>
      <w:headerReference w:type="default" r:id="rId8"/>
      <w:footerReference w:type="even" r:id="rId9"/>
      <w:footerReference w:type="default" r:id="rId10"/>
      <w:endnotePr>
        <w:numFmt w:val="ideographDigital"/>
      </w:endnotePr>
      <w:pgSz w:w="11905" w:h="16837"/>
      <w:pgMar w:top="1304" w:right="1588" w:bottom="1134" w:left="1588" w:header="567"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9E" w:rsidRDefault="000C789E">
      <w:r>
        <w:separator/>
      </w:r>
    </w:p>
  </w:endnote>
  <w:endnote w:type="continuationSeparator" w:id="0">
    <w:p w:rsidR="000C789E" w:rsidRDefault="000C789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9E" w:rsidRDefault="000C789E">
    <w:pPr>
      <w:spacing w:line="1"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9E" w:rsidRDefault="000C789E">
    <w:pPr>
      <w:spacing w:line="1"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9E" w:rsidRDefault="000C789E">
      <w:r>
        <w:separator/>
      </w:r>
    </w:p>
  </w:footnote>
  <w:footnote w:type="continuationSeparator" w:id="0">
    <w:p w:rsidR="000C789E" w:rsidRDefault="000C7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9E" w:rsidRDefault="000C789E">
    <w:pPr>
      <w:spacing w:line="1" w:lineRule="atLea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9E" w:rsidRDefault="000C789E" w:rsidP="00215085">
    <w:pPr>
      <w:spacing w:line="1" w:lineRule="atLeast"/>
      <w:ind w:left="0" w:firstLine="0"/>
    </w:pPr>
  </w:p>
  <w:p w:rsidR="000C789E" w:rsidRDefault="000C78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92F"/>
    <w:multiLevelType w:val="hybridMultilevel"/>
    <w:tmpl w:val="ADA65F84"/>
    <w:lvl w:ilvl="0" w:tplc="A32C69C6">
      <w:start w:val="1"/>
      <w:numFmt w:val="decimal"/>
      <w:lvlText w:val="%1、"/>
      <w:lvlJc w:val="left"/>
      <w:pPr>
        <w:ind w:left="1380" w:hanging="720"/>
      </w:pPr>
      <w:rPr>
        <w:rFonts w:ascii="宋体" w:eastAsia="宋体" w:hAnsi="宋体"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FD46EE7"/>
    <w:multiLevelType w:val="hybridMultilevel"/>
    <w:tmpl w:val="163C456C"/>
    <w:lvl w:ilvl="0" w:tplc="EB32658C">
      <w:start w:val="1"/>
      <w:numFmt w:val="decimal"/>
      <w:lvlText w:val="%1、"/>
      <w:lvlJc w:val="left"/>
      <w:pPr>
        <w:ind w:left="1380" w:hanging="720"/>
      </w:pPr>
      <w:rPr>
        <w:rFonts w:cs="Times New Roman" w:hint="default"/>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2">
    <w:nsid w:val="32AC2D9D"/>
    <w:multiLevelType w:val="hybridMultilevel"/>
    <w:tmpl w:val="5B6EFABC"/>
    <w:lvl w:ilvl="0" w:tplc="A32C69C6">
      <w:start w:val="1"/>
      <w:numFmt w:val="decimal"/>
      <w:lvlText w:val="%1、"/>
      <w:lvlJc w:val="left"/>
      <w:pPr>
        <w:ind w:left="1800" w:hanging="420"/>
      </w:pPr>
      <w:rPr>
        <w:rFonts w:ascii="宋体" w:eastAsia="宋体" w:hAnsi="宋体" w:cs="Times New Roman"/>
      </w:rPr>
    </w:lvl>
    <w:lvl w:ilvl="1" w:tplc="04090019" w:tentative="1">
      <w:start w:val="1"/>
      <w:numFmt w:val="lowerLetter"/>
      <w:lvlText w:val="%2)"/>
      <w:lvlJc w:val="left"/>
      <w:pPr>
        <w:ind w:left="2220" w:hanging="420"/>
      </w:pPr>
      <w:rPr>
        <w:rFonts w:cs="Times New Roman"/>
      </w:rPr>
    </w:lvl>
    <w:lvl w:ilvl="2" w:tplc="0409001B" w:tentative="1">
      <w:start w:val="1"/>
      <w:numFmt w:val="lowerRoman"/>
      <w:lvlText w:val="%3."/>
      <w:lvlJc w:val="right"/>
      <w:pPr>
        <w:ind w:left="2640" w:hanging="420"/>
      </w:pPr>
      <w:rPr>
        <w:rFonts w:cs="Times New Roman"/>
      </w:rPr>
    </w:lvl>
    <w:lvl w:ilvl="3" w:tplc="0409000F" w:tentative="1">
      <w:start w:val="1"/>
      <w:numFmt w:val="decimal"/>
      <w:lvlText w:val="%4."/>
      <w:lvlJc w:val="left"/>
      <w:pPr>
        <w:ind w:left="3060" w:hanging="420"/>
      </w:pPr>
      <w:rPr>
        <w:rFonts w:cs="Times New Roman"/>
      </w:rPr>
    </w:lvl>
    <w:lvl w:ilvl="4" w:tplc="04090019" w:tentative="1">
      <w:start w:val="1"/>
      <w:numFmt w:val="lowerLetter"/>
      <w:lvlText w:val="%5)"/>
      <w:lvlJc w:val="left"/>
      <w:pPr>
        <w:ind w:left="3480" w:hanging="420"/>
      </w:pPr>
      <w:rPr>
        <w:rFonts w:cs="Times New Roman"/>
      </w:rPr>
    </w:lvl>
    <w:lvl w:ilvl="5" w:tplc="0409001B" w:tentative="1">
      <w:start w:val="1"/>
      <w:numFmt w:val="lowerRoman"/>
      <w:lvlText w:val="%6."/>
      <w:lvlJc w:val="right"/>
      <w:pPr>
        <w:ind w:left="3900" w:hanging="420"/>
      </w:pPr>
      <w:rPr>
        <w:rFonts w:cs="Times New Roman"/>
      </w:rPr>
    </w:lvl>
    <w:lvl w:ilvl="6" w:tplc="0409000F" w:tentative="1">
      <w:start w:val="1"/>
      <w:numFmt w:val="decimal"/>
      <w:lvlText w:val="%7."/>
      <w:lvlJc w:val="left"/>
      <w:pPr>
        <w:ind w:left="4320" w:hanging="420"/>
      </w:pPr>
      <w:rPr>
        <w:rFonts w:cs="Times New Roman"/>
      </w:rPr>
    </w:lvl>
    <w:lvl w:ilvl="7" w:tplc="04090019" w:tentative="1">
      <w:start w:val="1"/>
      <w:numFmt w:val="lowerLetter"/>
      <w:lvlText w:val="%8)"/>
      <w:lvlJc w:val="left"/>
      <w:pPr>
        <w:ind w:left="4740" w:hanging="420"/>
      </w:pPr>
      <w:rPr>
        <w:rFonts w:cs="Times New Roman"/>
      </w:rPr>
    </w:lvl>
    <w:lvl w:ilvl="8" w:tplc="0409001B" w:tentative="1">
      <w:start w:val="1"/>
      <w:numFmt w:val="lowerRoman"/>
      <w:lvlText w:val="%9."/>
      <w:lvlJc w:val="right"/>
      <w:pPr>
        <w:ind w:left="516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83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noLineBreaksAfter w:lang="zh-CN" w:val="$([{£¥·‘“〈《「『【〔〖〝﹙﹛﹝＄（．［｛￡￥"/>
  <w:noLineBreaksBefore w:lang="zh-CN" w:val="!%),.:;&gt;?]}¢¨°·ˇˉ―‖’”…‰′″›℃∶、。〃〉》」』】〕〗〞︶︺︾﹀﹄﹚﹜﹞！＂％＇），．：；？］｀｜｝～￠"/>
  <w:doNotValidateAgainstSchema/>
  <w:doNotDemarcateInvalidXml/>
  <w:footnotePr>
    <w:footnote w:id="-1"/>
    <w:footnote w:id="0"/>
  </w:footnotePr>
  <w:endnotePr>
    <w:numFmt w:val="ideographDigit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0F1E"/>
    <w:rsid w:val="000250B7"/>
    <w:rsid w:val="00032736"/>
    <w:rsid w:val="000621E1"/>
    <w:rsid w:val="00070A3B"/>
    <w:rsid w:val="00077CA2"/>
    <w:rsid w:val="00083705"/>
    <w:rsid w:val="000A608E"/>
    <w:rsid w:val="000B1A85"/>
    <w:rsid w:val="000B1E30"/>
    <w:rsid w:val="000B58E3"/>
    <w:rsid w:val="000C789E"/>
    <w:rsid w:val="000E1E53"/>
    <w:rsid w:val="000E3492"/>
    <w:rsid w:val="000E7C07"/>
    <w:rsid w:val="00145A83"/>
    <w:rsid w:val="00160A61"/>
    <w:rsid w:val="0016583E"/>
    <w:rsid w:val="00172A27"/>
    <w:rsid w:val="00183222"/>
    <w:rsid w:val="00183EF1"/>
    <w:rsid w:val="001D101D"/>
    <w:rsid w:val="001F4DAD"/>
    <w:rsid w:val="00215085"/>
    <w:rsid w:val="00223FF9"/>
    <w:rsid w:val="002411BB"/>
    <w:rsid w:val="002641BB"/>
    <w:rsid w:val="002A73E6"/>
    <w:rsid w:val="002A7A5F"/>
    <w:rsid w:val="002B4C24"/>
    <w:rsid w:val="002B62E1"/>
    <w:rsid w:val="002C16A5"/>
    <w:rsid w:val="002D377D"/>
    <w:rsid w:val="002F4AC4"/>
    <w:rsid w:val="003015B6"/>
    <w:rsid w:val="00304ABA"/>
    <w:rsid w:val="00306FDF"/>
    <w:rsid w:val="00336B1C"/>
    <w:rsid w:val="00344C22"/>
    <w:rsid w:val="00350A8B"/>
    <w:rsid w:val="00355ABD"/>
    <w:rsid w:val="00364795"/>
    <w:rsid w:val="00371848"/>
    <w:rsid w:val="003843F3"/>
    <w:rsid w:val="0038629E"/>
    <w:rsid w:val="00391CC4"/>
    <w:rsid w:val="003944D0"/>
    <w:rsid w:val="003E22DE"/>
    <w:rsid w:val="00412D3C"/>
    <w:rsid w:val="00414608"/>
    <w:rsid w:val="004249A0"/>
    <w:rsid w:val="004A3BA1"/>
    <w:rsid w:val="004D5046"/>
    <w:rsid w:val="004E14CD"/>
    <w:rsid w:val="004E4AFF"/>
    <w:rsid w:val="004F11A4"/>
    <w:rsid w:val="0050623E"/>
    <w:rsid w:val="0051427B"/>
    <w:rsid w:val="005538C8"/>
    <w:rsid w:val="00561188"/>
    <w:rsid w:val="005843B8"/>
    <w:rsid w:val="005913F1"/>
    <w:rsid w:val="00594B8D"/>
    <w:rsid w:val="005A4CC0"/>
    <w:rsid w:val="005B12C9"/>
    <w:rsid w:val="005B7876"/>
    <w:rsid w:val="005F1530"/>
    <w:rsid w:val="006071E4"/>
    <w:rsid w:val="006269EF"/>
    <w:rsid w:val="006342FE"/>
    <w:rsid w:val="00635F1F"/>
    <w:rsid w:val="00661AFD"/>
    <w:rsid w:val="00670A05"/>
    <w:rsid w:val="00680141"/>
    <w:rsid w:val="00694FC5"/>
    <w:rsid w:val="006C6521"/>
    <w:rsid w:val="006D66CF"/>
    <w:rsid w:val="006E372D"/>
    <w:rsid w:val="006F6B34"/>
    <w:rsid w:val="007057CD"/>
    <w:rsid w:val="007250BA"/>
    <w:rsid w:val="007421D4"/>
    <w:rsid w:val="00756559"/>
    <w:rsid w:val="00757E33"/>
    <w:rsid w:val="007824CA"/>
    <w:rsid w:val="00787BBF"/>
    <w:rsid w:val="00792EC3"/>
    <w:rsid w:val="007966A8"/>
    <w:rsid w:val="00796D85"/>
    <w:rsid w:val="007C2999"/>
    <w:rsid w:val="007C74A0"/>
    <w:rsid w:val="008029C9"/>
    <w:rsid w:val="008553FF"/>
    <w:rsid w:val="008633FF"/>
    <w:rsid w:val="00872E8A"/>
    <w:rsid w:val="00882A7E"/>
    <w:rsid w:val="008C14DA"/>
    <w:rsid w:val="008C5AF0"/>
    <w:rsid w:val="008D461D"/>
    <w:rsid w:val="008E3B40"/>
    <w:rsid w:val="008E5AB0"/>
    <w:rsid w:val="008F7580"/>
    <w:rsid w:val="009148FE"/>
    <w:rsid w:val="0092611C"/>
    <w:rsid w:val="00952723"/>
    <w:rsid w:val="0097536B"/>
    <w:rsid w:val="00987666"/>
    <w:rsid w:val="009900BE"/>
    <w:rsid w:val="0099116E"/>
    <w:rsid w:val="00992D36"/>
    <w:rsid w:val="009C60BA"/>
    <w:rsid w:val="009C64F6"/>
    <w:rsid w:val="009E7511"/>
    <w:rsid w:val="009F0C3D"/>
    <w:rsid w:val="00A110DB"/>
    <w:rsid w:val="00A224E1"/>
    <w:rsid w:val="00A37B32"/>
    <w:rsid w:val="00A526A8"/>
    <w:rsid w:val="00A80B5E"/>
    <w:rsid w:val="00A86F4A"/>
    <w:rsid w:val="00AA7702"/>
    <w:rsid w:val="00AC41DC"/>
    <w:rsid w:val="00AF1C36"/>
    <w:rsid w:val="00AF6D38"/>
    <w:rsid w:val="00B01F33"/>
    <w:rsid w:val="00B54B3B"/>
    <w:rsid w:val="00B7594A"/>
    <w:rsid w:val="00BD4F28"/>
    <w:rsid w:val="00BD5CE5"/>
    <w:rsid w:val="00BE1BB2"/>
    <w:rsid w:val="00BE1FB6"/>
    <w:rsid w:val="00BE4A79"/>
    <w:rsid w:val="00BE6F0C"/>
    <w:rsid w:val="00BF7E98"/>
    <w:rsid w:val="00C070AB"/>
    <w:rsid w:val="00C731FB"/>
    <w:rsid w:val="00CA0896"/>
    <w:rsid w:val="00CB7093"/>
    <w:rsid w:val="00CC3C2F"/>
    <w:rsid w:val="00CD64DF"/>
    <w:rsid w:val="00D00E1E"/>
    <w:rsid w:val="00D55CB7"/>
    <w:rsid w:val="00D7744E"/>
    <w:rsid w:val="00D81AE8"/>
    <w:rsid w:val="00D8220C"/>
    <w:rsid w:val="00D949F2"/>
    <w:rsid w:val="00DB121A"/>
    <w:rsid w:val="00DB6F9F"/>
    <w:rsid w:val="00DC4598"/>
    <w:rsid w:val="00E42D18"/>
    <w:rsid w:val="00E54F40"/>
    <w:rsid w:val="00E8127B"/>
    <w:rsid w:val="00E94433"/>
    <w:rsid w:val="00EB7F4C"/>
    <w:rsid w:val="00EF2878"/>
    <w:rsid w:val="00F1309D"/>
    <w:rsid w:val="00F15F43"/>
    <w:rsid w:val="00F24B9E"/>
    <w:rsid w:val="00F24D5E"/>
    <w:rsid w:val="00F50E0E"/>
    <w:rsid w:val="00F674C4"/>
    <w:rsid w:val="00F826CE"/>
    <w:rsid w:val="00FE24A2"/>
    <w:rsid w:val="00FE3672"/>
    <w:rsid w:val="00FF5041"/>
    <w:rsid w:val="00FF5E0F"/>
    <w:rsid w:val="00FF6A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6"/>
    <w:pPr>
      <w:widowControl w:val="0"/>
      <w:spacing w:line="346" w:lineRule="auto"/>
      <w:ind w:left="1" w:firstLine="419"/>
      <w:jc w:val="both"/>
      <w:textAlignment w:val="bottom"/>
    </w:pPr>
    <w:rPr>
      <w:rFonts w:eastAsia="仿宋_GB2312"/>
      <w:kern w:val="0"/>
      <w:sz w:val="32"/>
      <w:szCs w:val="20"/>
    </w:rPr>
  </w:style>
  <w:style w:type="paragraph" w:styleId="Heading1">
    <w:name w:val="heading 1"/>
    <w:basedOn w:val="Normal"/>
    <w:next w:val="Heading2"/>
    <w:link w:val="Heading1Char"/>
    <w:uiPriority w:val="99"/>
    <w:qFormat/>
    <w:rsid w:val="00032736"/>
    <w:pPr>
      <w:spacing w:before="104" w:after="104" w:line="240" w:lineRule="atLeast"/>
      <w:ind w:firstLine="0"/>
      <w:jc w:val="center"/>
      <w:outlineLvl w:val="0"/>
    </w:pPr>
    <w:rPr>
      <w:rFonts w:ascii="Arial" w:eastAsia="黑体" w:hAnsi="Arial"/>
    </w:rPr>
  </w:style>
  <w:style w:type="paragraph" w:styleId="Heading2">
    <w:name w:val="heading 2"/>
    <w:basedOn w:val="Normal"/>
    <w:next w:val="Heading3"/>
    <w:link w:val="Heading2Char"/>
    <w:uiPriority w:val="99"/>
    <w:qFormat/>
    <w:rsid w:val="00032736"/>
    <w:pPr>
      <w:spacing w:line="240" w:lineRule="atLeast"/>
      <w:ind w:firstLine="0"/>
      <w:jc w:val="center"/>
      <w:outlineLvl w:val="1"/>
    </w:pPr>
    <w:rPr>
      <w:sz w:val="28"/>
    </w:rPr>
  </w:style>
  <w:style w:type="paragraph" w:styleId="Heading3">
    <w:name w:val="heading 3"/>
    <w:basedOn w:val="Normal"/>
    <w:next w:val="Normal"/>
    <w:link w:val="Heading3Char"/>
    <w:uiPriority w:val="99"/>
    <w:qFormat/>
    <w:rsid w:val="00032736"/>
    <w:pPr>
      <w:spacing w:before="104" w:after="104"/>
      <w:ind w:firstLine="0"/>
      <w:outlineLvl w:val="2"/>
    </w:pPr>
    <w:rPr>
      <w:rFonts w:eastAsia="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5B6"/>
    <w:rPr>
      <w:rFonts w:eastAsia="仿宋_GB2312" w:cs="Times New Roman"/>
      <w:b/>
      <w:bCs/>
      <w:kern w:val="44"/>
      <w:sz w:val="44"/>
      <w:szCs w:val="44"/>
    </w:rPr>
  </w:style>
  <w:style w:type="character" w:customStyle="1" w:styleId="Heading2Char">
    <w:name w:val="Heading 2 Char"/>
    <w:basedOn w:val="DefaultParagraphFont"/>
    <w:link w:val="Heading2"/>
    <w:uiPriority w:val="99"/>
    <w:semiHidden/>
    <w:locked/>
    <w:rsid w:val="003015B6"/>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semiHidden/>
    <w:locked/>
    <w:rsid w:val="003015B6"/>
    <w:rPr>
      <w:rFonts w:eastAsia="仿宋_GB2312" w:cs="Times New Roman"/>
      <w:b/>
      <w:bCs/>
      <w:kern w:val="0"/>
      <w:sz w:val="32"/>
      <w:szCs w:val="32"/>
    </w:rPr>
  </w:style>
  <w:style w:type="character" w:customStyle="1" w:styleId="a">
    <w:name w:val="链接"/>
    <w:basedOn w:val="DefaultParagraphFont"/>
    <w:uiPriority w:val="99"/>
    <w:rsid w:val="00032736"/>
    <w:rPr>
      <w:rFonts w:cs="Times New Roman"/>
      <w:color w:val="0000FF"/>
      <w:u w:val="single" w:color="0000FF"/>
    </w:rPr>
  </w:style>
  <w:style w:type="character" w:customStyle="1" w:styleId="a0">
    <w:name w:val="超级链接"/>
    <w:basedOn w:val="DefaultParagraphFont"/>
    <w:uiPriority w:val="99"/>
    <w:rsid w:val="00032736"/>
    <w:rPr>
      <w:rFonts w:cs="Times New Roman"/>
      <w:color w:val="0000FF"/>
      <w:u w:val="single" w:color="0000FF"/>
    </w:rPr>
  </w:style>
  <w:style w:type="paragraph" w:customStyle="1" w:styleId="a1">
    <w:name w:val="文章附标题"/>
    <w:basedOn w:val="Normal"/>
    <w:next w:val="Heading1"/>
    <w:uiPriority w:val="99"/>
    <w:rsid w:val="00032736"/>
    <w:pPr>
      <w:spacing w:before="104" w:after="104" w:line="240" w:lineRule="atLeast"/>
      <w:ind w:firstLine="0"/>
      <w:jc w:val="center"/>
    </w:pPr>
    <w:rPr>
      <w:sz w:val="36"/>
    </w:rPr>
  </w:style>
  <w:style w:type="paragraph" w:styleId="TOC3">
    <w:name w:val="toc 3"/>
    <w:basedOn w:val="Normal"/>
    <w:next w:val="Normal"/>
    <w:uiPriority w:val="99"/>
    <w:rsid w:val="00032736"/>
    <w:pPr>
      <w:spacing w:line="305" w:lineRule="auto"/>
    </w:pPr>
  </w:style>
  <w:style w:type="paragraph" w:styleId="TOC1">
    <w:name w:val="toc 1"/>
    <w:basedOn w:val="Normal"/>
    <w:next w:val="Normal"/>
    <w:uiPriority w:val="99"/>
    <w:rsid w:val="00032736"/>
    <w:pPr>
      <w:spacing w:after="104" w:line="240" w:lineRule="atLeast"/>
      <w:ind w:firstLine="0"/>
      <w:jc w:val="left"/>
    </w:pPr>
    <w:rPr>
      <w:rFonts w:ascii="Arial" w:eastAsia="黑体" w:hAnsi="Arial"/>
      <w:sz w:val="28"/>
    </w:rPr>
  </w:style>
  <w:style w:type="paragraph" w:styleId="Title">
    <w:name w:val="Title"/>
    <w:basedOn w:val="Normal"/>
    <w:next w:val="a1"/>
    <w:link w:val="TitleChar"/>
    <w:uiPriority w:val="99"/>
    <w:qFormat/>
    <w:rsid w:val="00032736"/>
    <w:pPr>
      <w:spacing w:before="209" w:after="209" w:line="240" w:lineRule="atLeast"/>
      <w:ind w:firstLine="0"/>
      <w:jc w:val="center"/>
    </w:pPr>
    <w:rPr>
      <w:rFonts w:ascii="Arial" w:eastAsia="黑体" w:hAnsi="Arial"/>
      <w:sz w:val="52"/>
    </w:rPr>
  </w:style>
  <w:style w:type="character" w:customStyle="1" w:styleId="TitleChar">
    <w:name w:val="Title Char"/>
    <w:basedOn w:val="DefaultParagraphFont"/>
    <w:link w:val="Title"/>
    <w:uiPriority w:val="99"/>
    <w:locked/>
    <w:rsid w:val="003015B6"/>
    <w:rPr>
      <w:rFonts w:ascii="Cambria" w:hAnsi="Cambria" w:cs="Times New Roman"/>
      <w:b/>
      <w:bCs/>
      <w:kern w:val="0"/>
      <w:sz w:val="32"/>
      <w:szCs w:val="32"/>
    </w:rPr>
  </w:style>
  <w:style w:type="paragraph" w:styleId="TOC2">
    <w:name w:val="toc 2"/>
    <w:basedOn w:val="Normal"/>
    <w:next w:val="Normal"/>
    <w:uiPriority w:val="99"/>
    <w:rsid w:val="00032736"/>
    <w:pPr>
      <w:spacing w:line="305" w:lineRule="auto"/>
      <w:ind w:firstLine="209"/>
    </w:pPr>
  </w:style>
  <w:style w:type="paragraph" w:customStyle="1" w:styleId="a2">
    <w:name w:val="目录标题"/>
    <w:basedOn w:val="Normal"/>
    <w:next w:val="Normal"/>
    <w:uiPriority w:val="99"/>
    <w:rsid w:val="00032736"/>
    <w:pPr>
      <w:spacing w:before="209" w:after="209" w:line="240" w:lineRule="atLeast"/>
      <w:jc w:val="center"/>
    </w:pPr>
    <w:rPr>
      <w:rFonts w:ascii="Arial" w:eastAsia="黑体" w:hAnsi="Arial"/>
      <w:spacing w:val="209"/>
      <w:sz w:val="52"/>
    </w:rPr>
  </w:style>
  <w:style w:type="paragraph" w:styleId="TOC4">
    <w:name w:val="toc 4"/>
    <w:basedOn w:val="Normal"/>
    <w:next w:val="Normal"/>
    <w:uiPriority w:val="99"/>
    <w:rsid w:val="00032736"/>
    <w:pPr>
      <w:spacing w:line="305" w:lineRule="auto"/>
      <w:ind w:firstLine="629"/>
    </w:pPr>
  </w:style>
  <w:style w:type="paragraph" w:customStyle="1" w:styleId="WPSPlain">
    <w:name w:val="WPS Plain"/>
    <w:uiPriority w:val="99"/>
    <w:rsid w:val="00032736"/>
    <w:rPr>
      <w:kern w:val="0"/>
      <w:sz w:val="20"/>
      <w:szCs w:val="20"/>
    </w:rPr>
  </w:style>
  <w:style w:type="paragraph" w:styleId="Header">
    <w:name w:val="header"/>
    <w:basedOn w:val="Normal"/>
    <w:link w:val="HeaderChar"/>
    <w:uiPriority w:val="99"/>
    <w:rsid w:val="002150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3015B6"/>
    <w:rPr>
      <w:rFonts w:eastAsia="仿宋_GB2312" w:cs="Times New Roman"/>
      <w:kern w:val="0"/>
      <w:sz w:val="18"/>
      <w:szCs w:val="18"/>
    </w:rPr>
  </w:style>
  <w:style w:type="paragraph" w:styleId="Footer">
    <w:name w:val="footer"/>
    <w:basedOn w:val="Normal"/>
    <w:link w:val="FooterChar"/>
    <w:uiPriority w:val="99"/>
    <w:rsid w:val="00215085"/>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3015B6"/>
    <w:rPr>
      <w:rFonts w:eastAsia="仿宋_GB2312" w:cs="Times New Roman"/>
      <w:kern w:val="0"/>
      <w:sz w:val="18"/>
      <w:szCs w:val="18"/>
    </w:rPr>
  </w:style>
  <w:style w:type="character" w:styleId="PageNumber">
    <w:name w:val="page number"/>
    <w:basedOn w:val="DefaultParagraphFont"/>
    <w:uiPriority w:val="99"/>
    <w:rsid w:val="00215085"/>
    <w:rPr>
      <w:rFonts w:cs="Times New Roman"/>
    </w:rPr>
  </w:style>
  <w:style w:type="paragraph" w:styleId="BalloonText">
    <w:name w:val="Balloon Text"/>
    <w:basedOn w:val="Normal"/>
    <w:link w:val="BalloonTextChar"/>
    <w:uiPriority w:val="99"/>
    <w:semiHidden/>
    <w:rsid w:val="00215085"/>
    <w:rPr>
      <w:sz w:val="18"/>
      <w:szCs w:val="18"/>
    </w:rPr>
  </w:style>
  <w:style w:type="character" w:customStyle="1" w:styleId="BalloonTextChar">
    <w:name w:val="Balloon Text Char"/>
    <w:basedOn w:val="DefaultParagraphFont"/>
    <w:link w:val="BalloonText"/>
    <w:uiPriority w:val="99"/>
    <w:semiHidden/>
    <w:locked/>
    <w:rsid w:val="003015B6"/>
    <w:rPr>
      <w:rFonts w:eastAsia="仿宋_GB2312" w:cs="Times New Roman"/>
      <w:kern w:val="0"/>
      <w:sz w:val="2"/>
    </w:rPr>
  </w:style>
  <w:style w:type="character" w:styleId="Hyperlink">
    <w:name w:val="Hyperlink"/>
    <w:basedOn w:val="DefaultParagraphFont"/>
    <w:uiPriority w:val="99"/>
    <w:rsid w:val="00DB121A"/>
    <w:rPr>
      <w:rFonts w:cs="Times New Roman"/>
      <w:color w:val="0000FF"/>
      <w:u w:val="single"/>
    </w:rPr>
  </w:style>
  <w:style w:type="paragraph" w:styleId="ListParagraph">
    <w:name w:val="List Paragraph"/>
    <w:basedOn w:val="Normal"/>
    <w:uiPriority w:val="99"/>
    <w:qFormat/>
    <w:rsid w:val="00DB121A"/>
    <w:pPr>
      <w:spacing w:line="240" w:lineRule="auto"/>
      <w:ind w:left="0" w:firstLineChars="200" w:firstLine="420"/>
      <w:textAlignment w:val="auto"/>
    </w:pPr>
    <w:rPr>
      <w:rFonts w:ascii="Calibri" w:eastAsia="宋体" w:hAnsi="Calibri"/>
      <w:kern w:val="2"/>
      <w:sz w:val="21"/>
      <w:szCs w:val="22"/>
    </w:rPr>
  </w:style>
  <w:style w:type="paragraph" w:styleId="Date">
    <w:name w:val="Date"/>
    <w:basedOn w:val="Normal"/>
    <w:next w:val="Normal"/>
    <w:link w:val="DateChar"/>
    <w:uiPriority w:val="99"/>
    <w:rsid w:val="00DB121A"/>
    <w:pPr>
      <w:ind w:leftChars="2500" w:left="100"/>
    </w:pPr>
  </w:style>
  <w:style w:type="character" w:customStyle="1" w:styleId="DateChar">
    <w:name w:val="Date Char"/>
    <w:basedOn w:val="DefaultParagraphFont"/>
    <w:link w:val="Date"/>
    <w:uiPriority w:val="99"/>
    <w:locked/>
    <w:rsid w:val="00DB121A"/>
    <w:rPr>
      <w:rFonts w:eastAsia="仿宋_GB2312" w:cs="Times New Roman"/>
      <w:sz w:val="32"/>
    </w:rPr>
  </w:style>
  <w:style w:type="paragraph" w:styleId="BodyTextIndent">
    <w:name w:val="Body Text Indent"/>
    <w:basedOn w:val="Normal"/>
    <w:link w:val="BodyTextIndentChar"/>
    <w:uiPriority w:val="99"/>
    <w:rsid w:val="00DB6F9F"/>
    <w:pPr>
      <w:spacing w:line="240" w:lineRule="auto"/>
      <w:ind w:leftChars="609" w:left="1279" w:firstLine="0"/>
      <w:jc w:val="left"/>
      <w:textAlignment w:val="auto"/>
    </w:pPr>
    <w:rPr>
      <w:rFonts w:eastAsia="宋体"/>
      <w:kern w:val="2"/>
      <w:szCs w:val="24"/>
    </w:rPr>
  </w:style>
  <w:style w:type="character" w:customStyle="1" w:styleId="BodyTextIndentChar">
    <w:name w:val="Body Text Indent Char"/>
    <w:basedOn w:val="DefaultParagraphFont"/>
    <w:link w:val="BodyTextIndent"/>
    <w:uiPriority w:val="99"/>
    <w:locked/>
    <w:rsid w:val="00DB6F9F"/>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646349190">
      <w:marLeft w:val="0"/>
      <w:marRight w:val="0"/>
      <w:marTop w:val="0"/>
      <w:marBottom w:val="0"/>
      <w:divBdr>
        <w:top w:val="none" w:sz="0" w:space="0" w:color="auto"/>
        <w:left w:val="none" w:sz="0" w:space="0" w:color="auto"/>
        <w:bottom w:val="none" w:sz="0" w:space="0" w:color="auto"/>
        <w:right w:val="none" w:sz="0" w:space="0" w:color="auto"/>
      </w:divBdr>
    </w:div>
    <w:div w:id="1646349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4</Pages>
  <Words>283</Words>
  <Characters>1614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大观区城管执法局收文员</dc:creator>
  <cp:keywords/>
  <dc:description/>
  <cp:lastModifiedBy>AutoBVT</cp:lastModifiedBy>
  <cp:revision>30</cp:revision>
  <cp:lastPrinted>2016-10-13T00:25:00Z</cp:lastPrinted>
  <dcterms:created xsi:type="dcterms:W3CDTF">2016-01-05T07:00:00Z</dcterms:created>
  <dcterms:modified xsi:type="dcterms:W3CDTF">2016-10-14T06:58:00Z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